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0D51C" w14:textId="77777777" w:rsidR="00E032B6" w:rsidRDefault="00E032B6" w:rsidP="00E032B6">
      <w:pPr>
        <w:rPr>
          <w:rFonts w:ascii="Georgia" w:hAnsi="Georgia"/>
          <w:b/>
          <w:color w:val="E93C6C"/>
          <w:sz w:val="36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CCF3F0" wp14:editId="5DB738EB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38070" cy="325120"/>
            <wp:effectExtent l="0" t="0" r="508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C7028" w14:textId="77777777" w:rsidR="00E032B6" w:rsidRDefault="00E032B6" w:rsidP="00E032B6">
      <w:pPr>
        <w:rPr>
          <w:rFonts w:ascii="Georgia" w:hAnsi="Georgia"/>
          <w:b/>
          <w:color w:val="E93C6C"/>
          <w:sz w:val="36"/>
          <w:szCs w:val="24"/>
          <w:lang w:val="en-US"/>
        </w:rPr>
      </w:pPr>
    </w:p>
    <w:p w14:paraId="49C79854" w14:textId="77777777" w:rsidR="00E032B6" w:rsidRPr="00E02319" w:rsidRDefault="00E032B6" w:rsidP="00E032B6">
      <w:pPr>
        <w:rPr>
          <w:rFonts w:ascii="Georgia" w:hAnsi="Georgia"/>
          <w:b/>
          <w:color w:val="E93C6C"/>
          <w:sz w:val="36"/>
          <w:szCs w:val="24"/>
          <w:lang w:val="en-US"/>
        </w:rPr>
      </w:pPr>
      <w:r w:rsidRPr="00E02319">
        <w:rPr>
          <w:rFonts w:ascii="Georgia" w:hAnsi="Georgia"/>
          <w:b/>
          <w:color w:val="E93C6C"/>
          <w:sz w:val="36"/>
          <w:szCs w:val="24"/>
          <w:lang w:val="en-US"/>
        </w:rPr>
        <w:t>Transformation – Now!</w:t>
      </w:r>
    </w:p>
    <w:p w14:paraId="092BBAA4" w14:textId="77777777" w:rsidR="00E032B6" w:rsidRDefault="00E032B6" w:rsidP="00E032B6">
      <w:pPr>
        <w:rPr>
          <w:rFonts w:ascii="Georgia" w:hAnsi="Georgia"/>
          <w:sz w:val="24"/>
          <w:szCs w:val="24"/>
          <w:lang w:val="en-US"/>
        </w:rPr>
      </w:pPr>
    </w:p>
    <w:p w14:paraId="6DA3DD2C" w14:textId="77777777" w:rsidR="00E032B6" w:rsidRPr="00E02319" w:rsidRDefault="00E032B6" w:rsidP="00E032B6">
      <w:pPr>
        <w:rPr>
          <w:rFonts w:ascii="Georgia" w:hAnsi="Georgia"/>
          <w:sz w:val="24"/>
          <w:szCs w:val="24"/>
          <w:lang w:val="en-US"/>
        </w:rPr>
      </w:pPr>
    </w:p>
    <w:p w14:paraId="4268D8A5" w14:textId="77777777" w:rsidR="00E032B6" w:rsidRPr="004E5896" w:rsidRDefault="00E032B6" w:rsidP="00E032B6">
      <w:pPr>
        <w:rPr>
          <w:rFonts w:ascii="Georgia" w:hAnsi="Georgia"/>
          <w:b/>
          <w:color w:val="E93C6C"/>
          <w:sz w:val="32"/>
          <w:szCs w:val="24"/>
          <w:lang w:val="en-US"/>
        </w:rPr>
      </w:pPr>
      <w:r>
        <w:rPr>
          <w:rFonts w:ascii="Georgia" w:hAnsi="Georgia"/>
          <w:b/>
          <w:color w:val="E93C6C"/>
          <w:sz w:val="32"/>
          <w:szCs w:val="24"/>
          <w:lang w:val="en-US"/>
        </w:rPr>
        <w:t>The Timeline</w:t>
      </w:r>
    </w:p>
    <w:p w14:paraId="4B4C0EED" w14:textId="77777777" w:rsidR="00E032B6" w:rsidRPr="00E032B6" w:rsidRDefault="00E032B6" w:rsidP="00E032B6">
      <w:pPr>
        <w:spacing w:before="100" w:beforeAutospacing="1" w:after="180"/>
        <w:rPr>
          <w:rFonts w:ascii="Georgia" w:eastAsia="Times New Roman" w:hAnsi="Georgia" w:cs="Segoe UI"/>
          <w:sz w:val="24"/>
          <w:szCs w:val="24"/>
          <w:lang w:eastAsia="en-GB"/>
        </w:rPr>
      </w:pPr>
      <w:r w:rsidRPr="00E032B6">
        <w:rPr>
          <w:rFonts w:ascii="Georgia" w:eastAsia="Times New Roman" w:hAnsi="Georgia" w:cs="Calibri"/>
          <w:sz w:val="24"/>
          <w:szCs w:val="24"/>
          <w:lang w:eastAsia="en-GB"/>
        </w:rPr>
        <w:t xml:space="preserve">Watch the video on </w:t>
      </w:r>
      <w:r w:rsidR="00027D95" w:rsidRPr="00320C50">
        <w:rPr>
          <w:rFonts w:ascii="Georgia" w:eastAsia="Times New Roman" w:hAnsi="Georgia" w:cs="Calibri"/>
          <w:sz w:val="24"/>
          <w:szCs w:val="24"/>
          <w:lang w:eastAsia="en-GB"/>
        </w:rPr>
        <w:t xml:space="preserve">YouTube ( </w:t>
      </w:r>
      <w:hyperlink r:id="rId11" w:history="1">
        <w:r w:rsidR="00027D95" w:rsidRPr="00320C50">
          <w:rPr>
            <w:rStyle w:val="Hyperlink"/>
            <w:rFonts w:ascii="Georgia" w:eastAsia="Times New Roman" w:hAnsi="Georgia" w:cs="Arial"/>
            <w:sz w:val="24"/>
            <w:szCs w:val="24"/>
            <w:shd w:val="clear" w:color="auto" w:fill="F0F2F4"/>
            <w:lang w:eastAsia="en-GB"/>
          </w:rPr>
          <w:t>https://youtu.be/fQxjVRd8rq8</w:t>
        </w:r>
      </w:hyperlink>
      <w:r w:rsidR="00027D95" w:rsidRPr="00320C50">
        <w:rPr>
          <w:rFonts w:ascii="Georgia" w:eastAsia="Times New Roman" w:hAnsi="Georgia" w:cs="Calibri"/>
          <w:sz w:val="24"/>
          <w:szCs w:val="24"/>
          <w:lang w:eastAsia="en-GB"/>
        </w:rPr>
        <w:t xml:space="preserve">) to find out how to draw a timeline and </w:t>
      </w:r>
      <w:r w:rsidRPr="00E032B6">
        <w:rPr>
          <w:rFonts w:ascii="Georgia" w:eastAsia="Times New Roman" w:hAnsi="Georgia" w:cs="Calibri"/>
          <w:sz w:val="24"/>
          <w:szCs w:val="24"/>
          <w:lang w:eastAsia="en-GB"/>
        </w:rPr>
        <w:t xml:space="preserve">draw one for </w:t>
      </w:r>
      <w:r w:rsidR="00027D95" w:rsidRPr="00320C50">
        <w:rPr>
          <w:rFonts w:ascii="Georgia" w:eastAsia="Times New Roman" w:hAnsi="Georgia" w:cs="Calibri"/>
          <w:sz w:val="24"/>
          <w:szCs w:val="24"/>
          <w:lang w:eastAsia="en-GB"/>
        </w:rPr>
        <w:t>a project you are involved in – or for the life of your Mothers' Union group.</w:t>
      </w:r>
    </w:p>
    <w:p w14:paraId="3FE583E6" w14:textId="77777777" w:rsidR="00E032B6" w:rsidRPr="00320C50" w:rsidRDefault="00E032B6" w:rsidP="00320C50">
      <w:pPr>
        <w:pStyle w:val="ListParagraph"/>
        <w:numPr>
          <w:ilvl w:val="0"/>
          <w:numId w:val="1"/>
        </w:numPr>
        <w:rPr>
          <w:rFonts w:ascii="Georgia" w:eastAsia="Times New Roman" w:hAnsi="Georgia" w:cs="Segoe UI"/>
          <w:sz w:val="24"/>
          <w:szCs w:val="24"/>
          <w:lang w:eastAsia="en-GB"/>
        </w:rPr>
      </w:pPr>
      <w:r w:rsidRPr="00320C50">
        <w:rPr>
          <w:rFonts w:ascii="Georgia" w:eastAsia="Times New Roman" w:hAnsi="Georgia" w:cs="Calibri"/>
          <w:sz w:val="24"/>
          <w:szCs w:val="24"/>
          <w:lang w:eastAsia="en-GB"/>
        </w:rPr>
        <w:t>What do you learn from having done this?</w:t>
      </w:r>
    </w:p>
    <w:p w14:paraId="6301D450" w14:textId="77777777" w:rsidR="00E032B6" w:rsidRPr="00320C50" w:rsidRDefault="00E032B6" w:rsidP="00320C50">
      <w:pPr>
        <w:pStyle w:val="ListParagraph"/>
        <w:numPr>
          <w:ilvl w:val="0"/>
          <w:numId w:val="1"/>
        </w:numPr>
        <w:rPr>
          <w:rFonts w:ascii="Georgia" w:eastAsia="Times New Roman" w:hAnsi="Georgia" w:cs="Segoe UI"/>
          <w:sz w:val="24"/>
          <w:szCs w:val="24"/>
          <w:lang w:eastAsia="en-GB"/>
        </w:rPr>
      </w:pPr>
      <w:r w:rsidRPr="00320C50">
        <w:rPr>
          <w:rFonts w:ascii="Georgia" w:eastAsia="Times New Roman" w:hAnsi="Georgia" w:cs="Calibri"/>
          <w:sz w:val="24"/>
          <w:szCs w:val="24"/>
          <w:lang w:eastAsia="en-GB"/>
        </w:rPr>
        <w:t>What resources have you identified during this time?</w:t>
      </w:r>
    </w:p>
    <w:p w14:paraId="583ADF05" w14:textId="77777777" w:rsidR="00E032B6" w:rsidRPr="00320C50" w:rsidRDefault="00E032B6" w:rsidP="00320C50">
      <w:pPr>
        <w:pStyle w:val="ListParagraph"/>
        <w:numPr>
          <w:ilvl w:val="0"/>
          <w:numId w:val="1"/>
        </w:numPr>
        <w:rPr>
          <w:rFonts w:ascii="Georgia" w:eastAsia="Times New Roman" w:hAnsi="Georgia" w:cs="Segoe UI"/>
          <w:sz w:val="24"/>
          <w:szCs w:val="24"/>
          <w:lang w:eastAsia="en-GB"/>
        </w:rPr>
      </w:pPr>
      <w:r w:rsidRPr="00320C50">
        <w:rPr>
          <w:rFonts w:ascii="Georgia" w:eastAsia="Times New Roman" w:hAnsi="Georgia" w:cs="Calibri"/>
          <w:sz w:val="24"/>
          <w:szCs w:val="24"/>
          <w:lang w:eastAsia="en-GB"/>
        </w:rPr>
        <w:t>What successes can you build on?</w:t>
      </w:r>
    </w:p>
    <w:p w14:paraId="658ABA7A" w14:textId="77777777" w:rsidR="00E032B6" w:rsidRPr="00320C50" w:rsidRDefault="00E032B6" w:rsidP="00320C50">
      <w:pPr>
        <w:pStyle w:val="ListParagraph"/>
        <w:numPr>
          <w:ilvl w:val="0"/>
          <w:numId w:val="1"/>
        </w:numPr>
        <w:rPr>
          <w:rFonts w:ascii="Georgia" w:eastAsia="Times New Roman" w:hAnsi="Georgia" w:cs="Segoe UI"/>
          <w:sz w:val="24"/>
          <w:szCs w:val="24"/>
          <w:lang w:eastAsia="en-GB"/>
        </w:rPr>
      </w:pPr>
      <w:r w:rsidRPr="00320C50">
        <w:rPr>
          <w:rFonts w:ascii="Georgia" w:eastAsia="Times New Roman" w:hAnsi="Georgia" w:cs="Calibri"/>
          <w:sz w:val="24"/>
          <w:szCs w:val="24"/>
          <w:lang w:eastAsia="en-GB"/>
        </w:rPr>
        <w:t>What have you learned from the challenges?</w:t>
      </w:r>
    </w:p>
    <w:p w14:paraId="1620B73C" w14:textId="77777777" w:rsidR="00320C50" w:rsidRDefault="00320C50" w:rsidP="00E032B6">
      <w:pPr>
        <w:rPr>
          <w:rFonts w:ascii="Georgia" w:eastAsia="Times New Roman" w:hAnsi="Georgia" w:cs="Segoe UI"/>
          <w:sz w:val="24"/>
          <w:szCs w:val="24"/>
          <w:lang w:eastAsia="en-GB"/>
        </w:rPr>
      </w:pPr>
    </w:p>
    <w:p w14:paraId="00223545" w14:textId="77777777" w:rsidR="0093238B" w:rsidRPr="00320C50" w:rsidRDefault="0093238B" w:rsidP="00E032B6">
      <w:pPr>
        <w:rPr>
          <w:rFonts w:ascii="Georgia" w:eastAsia="Times New Roman" w:hAnsi="Georgia" w:cs="Segoe UI"/>
          <w:sz w:val="24"/>
          <w:szCs w:val="24"/>
          <w:lang w:eastAsia="en-GB"/>
        </w:rPr>
      </w:pPr>
    </w:p>
    <w:p w14:paraId="3B623B95" w14:textId="77777777" w:rsidR="00320C50" w:rsidRPr="0093238B" w:rsidRDefault="00320C50" w:rsidP="00E032B6">
      <w:pPr>
        <w:rPr>
          <w:rFonts w:ascii="Georgia" w:eastAsia="Times New Roman" w:hAnsi="Georgia" w:cs="Segoe UI"/>
          <w:b/>
          <w:color w:val="E93C6C"/>
          <w:sz w:val="32"/>
          <w:szCs w:val="24"/>
          <w:lang w:eastAsia="en-GB"/>
        </w:rPr>
      </w:pPr>
      <w:r w:rsidRPr="0093238B">
        <w:rPr>
          <w:rFonts w:ascii="Georgia" w:eastAsia="Times New Roman" w:hAnsi="Georgia" w:cs="Segoe UI"/>
          <w:b/>
          <w:color w:val="E93C6C"/>
          <w:sz w:val="32"/>
          <w:szCs w:val="24"/>
          <w:lang w:eastAsia="en-GB"/>
        </w:rPr>
        <w:t>Timeline of the Future</w:t>
      </w:r>
    </w:p>
    <w:p w14:paraId="4294A0B7" w14:textId="77777777" w:rsidR="00320C50" w:rsidRDefault="00320C50" w:rsidP="00E032B6">
      <w:pPr>
        <w:rPr>
          <w:rFonts w:ascii="Georgia" w:eastAsia="Times New Roman" w:hAnsi="Georgia" w:cs="Segoe UI"/>
          <w:sz w:val="24"/>
          <w:szCs w:val="24"/>
          <w:lang w:eastAsia="en-GB"/>
        </w:rPr>
      </w:pPr>
    </w:p>
    <w:p w14:paraId="5AE66FAF" w14:textId="77777777" w:rsidR="00E032B6" w:rsidRPr="00E032B6" w:rsidRDefault="00320C50" w:rsidP="00E032B6">
      <w:pPr>
        <w:rPr>
          <w:rFonts w:ascii="Georgia" w:eastAsia="Times New Roman" w:hAnsi="Georgia" w:cs="Segoe UI"/>
          <w:sz w:val="24"/>
          <w:szCs w:val="24"/>
          <w:lang w:eastAsia="en-GB"/>
        </w:rPr>
      </w:pPr>
      <w:r>
        <w:rPr>
          <w:rFonts w:ascii="Georgia" w:eastAsia="Times New Roman" w:hAnsi="Georgia" w:cs="Segoe UI"/>
          <w:sz w:val="24"/>
          <w:szCs w:val="24"/>
          <w:lang w:eastAsia="en-GB"/>
        </w:rPr>
        <w:t>D</w:t>
      </w:r>
      <w:r w:rsidR="00E032B6"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raw a line into the future and think about what your dreams are for the future. </w:t>
      </w:r>
      <w:r>
        <w:rPr>
          <w:rFonts w:ascii="Georgia" w:eastAsia="Times New Roman" w:hAnsi="Georgia" w:cs="Segoe UI"/>
          <w:sz w:val="24"/>
          <w:szCs w:val="24"/>
          <w:lang w:eastAsia="en-GB"/>
        </w:rPr>
        <w:t>T</w:t>
      </w:r>
      <w:r w:rsidR="00E032B6"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hink about what specifically </w:t>
      </w:r>
      <w:r w:rsidR="00996B5C">
        <w:rPr>
          <w:rFonts w:ascii="Georgia" w:eastAsia="Times New Roman" w:hAnsi="Georgia" w:cs="Segoe UI"/>
          <w:sz w:val="24"/>
          <w:szCs w:val="24"/>
          <w:lang w:eastAsia="en-GB"/>
        </w:rPr>
        <w:t xml:space="preserve">you </w:t>
      </w:r>
      <w:r w:rsidR="00E032B6"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could </w:t>
      </w:r>
      <w:r w:rsidR="00996B5C">
        <w:rPr>
          <w:rFonts w:ascii="Georgia" w:eastAsia="Times New Roman" w:hAnsi="Georgia" w:cs="Segoe UI"/>
          <w:sz w:val="24"/>
          <w:szCs w:val="24"/>
          <w:lang w:eastAsia="en-GB"/>
        </w:rPr>
        <w:t>do</w:t>
      </w:r>
      <w:r w:rsidR="00E032B6"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 as </w:t>
      </w:r>
      <w:r w:rsidR="00406EA0">
        <w:rPr>
          <w:rFonts w:ascii="Georgia" w:eastAsia="Times New Roman" w:hAnsi="Georgia" w:cs="Segoe UI"/>
          <w:sz w:val="24"/>
          <w:szCs w:val="24"/>
          <w:lang w:eastAsia="en-GB"/>
        </w:rPr>
        <w:t>Mothers' Union</w:t>
      </w:r>
      <w:r w:rsidR="00E032B6"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 members to</w:t>
      </w:r>
      <w:r w:rsidR="00996B5C">
        <w:rPr>
          <w:rFonts w:ascii="Georgia" w:eastAsia="Times New Roman" w:hAnsi="Georgia" w:cs="Segoe UI"/>
          <w:sz w:val="24"/>
          <w:szCs w:val="24"/>
          <w:lang w:eastAsia="en-GB"/>
        </w:rPr>
        <w:t xml:space="preserve"> address the dreams identified.</w:t>
      </w:r>
    </w:p>
    <w:p w14:paraId="5557794B" w14:textId="77777777" w:rsidR="00996B5C" w:rsidRDefault="00996B5C" w:rsidP="00E032B6">
      <w:pPr>
        <w:rPr>
          <w:rFonts w:ascii="Georgia" w:eastAsia="Times New Roman" w:hAnsi="Georgia" w:cs="Segoe UI"/>
          <w:sz w:val="24"/>
          <w:szCs w:val="24"/>
          <w:lang w:eastAsia="en-GB"/>
        </w:rPr>
      </w:pPr>
    </w:p>
    <w:p w14:paraId="17D52198" w14:textId="77777777" w:rsidR="00E032B6" w:rsidRPr="00E032B6" w:rsidRDefault="00E032B6" w:rsidP="00E032B6">
      <w:pPr>
        <w:rPr>
          <w:rFonts w:ascii="Georgia" w:eastAsia="Times New Roman" w:hAnsi="Georgia" w:cs="Segoe UI"/>
          <w:sz w:val="24"/>
          <w:szCs w:val="24"/>
          <w:lang w:eastAsia="en-GB"/>
        </w:rPr>
      </w:pPr>
      <w:r w:rsidRPr="00E032B6">
        <w:rPr>
          <w:rFonts w:ascii="Georgia" w:eastAsia="Times New Roman" w:hAnsi="Georgia" w:cs="Segoe UI"/>
          <w:sz w:val="24"/>
          <w:szCs w:val="24"/>
          <w:lang w:eastAsia="en-GB"/>
        </w:rPr>
        <w:t>As a worship activity</w:t>
      </w:r>
      <w:r w:rsidR="0093238B">
        <w:rPr>
          <w:rFonts w:ascii="Georgia" w:eastAsia="Times New Roman" w:hAnsi="Georgia" w:cs="Segoe UI"/>
          <w:sz w:val="24"/>
          <w:szCs w:val="24"/>
          <w:lang w:eastAsia="en-GB"/>
        </w:rPr>
        <w:t>, you</w:t>
      </w:r>
      <w:r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 could place </w:t>
      </w:r>
      <w:r w:rsidR="00996B5C" w:rsidRPr="00E032B6">
        <w:rPr>
          <w:rFonts w:ascii="Georgia" w:eastAsia="Times New Roman" w:hAnsi="Georgia" w:cs="Segoe UI"/>
          <w:sz w:val="24"/>
          <w:szCs w:val="24"/>
          <w:lang w:eastAsia="en-GB"/>
        </w:rPr>
        <w:t>candles</w:t>
      </w:r>
      <w:r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 on the timeline of dreams and pray into them</w:t>
      </w:r>
      <w:r w:rsidR="00996B5C">
        <w:rPr>
          <w:rFonts w:ascii="Georgia" w:eastAsia="Times New Roman" w:hAnsi="Georgia" w:cs="Segoe UI"/>
          <w:sz w:val="24"/>
          <w:szCs w:val="24"/>
          <w:lang w:eastAsia="en-GB"/>
        </w:rPr>
        <w:t>,</w:t>
      </w:r>
      <w:r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 asking God's help to bring transformation to our </w:t>
      </w:r>
      <w:r w:rsidR="00406EA0">
        <w:rPr>
          <w:rFonts w:ascii="Georgia" w:eastAsia="Times New Roman" w:hAnsi="Georgia" w:cs="Segoe UI"/>
          <w:sz w:val="24"/>
          <w:szCs w:val="24"/>
          <w:lang w:eastAsia="en-GB"/>
        </w:rPr>
        <w:t>Mothers' Union</w:t>
      </w:r>
      <w:r w:rsidRPr="00E032B6">
        <w:rPr>
          <w:rFonts w:ascii="Georgia" w:eastAsia="Times New Roman" w:hAnsi="Georgia" w:cs="Segoe UI"/>
          <w:sz w:val="24"/>
          <w:szCs w:val="24"/>
          <w:lang w:eastAsia="en-GB"/>
        </w:rPr>
        <w:t xml:space="preserve">, our churches and </w:t>
      </w:r>
      <w:r w:rsidR="00406EA0">
        <w:rPr>
          <w:rFonts w:ascii="Georgia" w:eastAsia="Times New Roman" w:hAnsi="Georgia" w:cs="Segoe UI"/>
          <w:sz w:val="24"/>
          <w:szCs w:val="24"/>
          <w:lang w:eastAsia="en-GB"/>
        </w:rPr>
        <w:t>our communities</w:t>
      </w:r>
      <w:r w:rsidRPr="00E032B6">
        <w:rPr>
          <w:rFonts w:ascii="Georgia" w:eastAsia="Times New Roman" w:hAnsi="Georgia" w:cs="Segoe UI"/>
          <w:sz w:val="24"/>
          <w:szCs w:val="24"/>
          <w:lang w:eastAsia="en-GB"/>
        </w:rPr>
        <w:t>.</w:t>
      </w:r>
      <w:r w:rsidR="00406EA0">
        <w:rPr>
          <w:rFonts w:ascii="Georgia" w:eastAsia="Times New Roman" w:hAnsi="Georgia" w:cs="Segoe UI"/>
          <w:sz w:val="24"/>
          <w:szCs w:val="24"/>
          <w:lang w:eastAsia="en-GB"/>
        </w:rPr>
        <w:t xml:space="preserve"> You may want to use some of the prayers from the Prayers and Bible readings for the 2022 theme.</w:t>
      </w:r>
    </w:p>
    <w:p w14:paraId="6676748C" w14:textId="77777777" w:rsidR="00996B5C" w:rsidRDefault="00996B5C" w:rsidP="00E032B6">
      <w:pPr>
        <w:rPr>
          <w:rFonts w:ascii="Georgia" w:eastAsia="Times New Roman" w:hAnsi="Georgia" w:cs="Segoe UI"/>
          <w:sz w:val="24"/>
          <w:szCs w:val="24"/>
          <w:lang w:eastAsia="en-GB"/>
        </w:rPr>
      </w:pPr>
    </w:p>
    <w:p w14:paraId="6961FEC4" w14:textId="2BFCFF97" w:rsidR="006B7522" w:rsidRDefault="006B7522" w:rsidP="00657A14"/>
    <w:p w14:paraId="23E61CCC" w14:textId="7B011DA4" w:rsidR="00C40C61" w:rsidRDefault="00C40C61" w:rsidP="00657A14"/>
    <w:p w14:paraId="74DB1296" w14:textId="47F67ABA" w:rsidR="00C40C61" w:rsidRPr="00C40C61" w:rsidRDefault="00C40C61" w:rsidP="00657A14">
      <w:pPr>
        <w:rPr>
          <w:rFonts w:ascii="Georgia" w:hAnsi="Georgia"/>
          <w:i/>
          <w:sz w:val="24"/>
        </w:rPr>
      </w:pPr>
      <w:r w:rsidRPr="00C40C61">
        <w:rPr>
          <w:rFonts w:ascii="Georgia" w:eastAsia="Times New Roman" w:hAnsi="Georgia"/>
          <w:i/>
          <w:sz w:val="24"/>
        </w:rPr>
        <w:t>With thanks to Mosaic Creative</w:t>
      </w:r>
      <w:bookmarkStart w:id="0" w:name="_GoBack"/>
      <w:bookmarkEnd w:id="0"/>
    </w:p>
    <w:sectPr w:rsidR="00C40C61" w:rsidRPr="00C40C61" w:rsidSect="00C00EFF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C226" w14:textId="77777777" w:rsidR="0093238B" w:rsidRDefault="0093238B" w:rsidP="0093238B">
      <w:r>
        <w:separator/>
      </w:r>
    </w:p>
  </w:endnote>
  <w:endnote w:type="continuationSeparator" w:id="0">
    <w:p w14:paraId="5AEA5888" w14:textId="77777777" w:rsidR="0093238B" w:rsidRDefault="0093238B" w:rsidP="0093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A864" w14:textId="77777777" w:rsidR="0093238B" w:rsidRPr="00726D32" w:rsidRDefault="0093238B" w:rsidP="0093238B">
    <w:pPr>
      <w:pStyle w:val="Footer"/>
      <w:jc w:val="right"/>
      <w:rPr>
        <w:rFonts w:ascii="Georgia" w:hAnsi="Georgia"/>
        <w:b/>
        <w:i/>
        <w:color w:val="E93C6C"/>
        <w:sz w:val="20"/>
        <w:szCs w:val="20"/>
      </w:rPr>
    </w:pPr>
    <w:r w:rsidRPr="00726D32">
      <w:rPr>
        <w:rFonts w:ascii="Georgia" w:hAnsi="Georgia"/>
        <w:b/>
        <w:i/>
        <w:color w:val="E93C6C"/>
        <w:sz w:val="20"/>
        <w:szCs w:val="20"/>
      </w:rPr>
      <w:t xml:space="preserve">With God nothing is impossible: Transformation – </w:t>
    </w:r>
    <w:r>
      <w:rPr>
        <w:rFonts w:ascii="Georgia" w:hAnsi="Georgia"/>
        <w:b/>
        <w:i/>
        <w:color w:val="E93C6C"/>
        <w:sz w:val="20"/>
        <w:szCs w:val="20"/>
      </w:rPr>
      <w:t>N</w:t>
    </w:r>
    <w:r w:rsidRPr="00726D32">
      <w:rPr>
        <w:rFonts w:ascii="Georgia" w:hAnsi="Georgia"/>
        <w:b/>
        <w:i/>
        <w:color w:val="E93C6C"/>
        <w:sz w:val="20"/>
        <w:szCs w:val="20"/>
      </w:rPr>
      <w:t>ow!</w:t>
    </w:r>
  </w:p>
  <w:p w14:paraId="5E78056E" w14:textId="77777777" w:rsidR="0093238B" w:rsidRDefault="0093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7D97" w14:textId="77777777" w:rsidR="0093238B" w:rsidRDefault="0093238B" w:rsidP="0093238B">
      <w:r>
        <w:separator/>
      </w:r>
    </w:p>
  </w:footnote>
  <w:footnote w:type="continuationSeparator" w:id="0">
    <w:p w14:paraId="5BB58888" w14:textId="77777777" w:rsidR="0093238B" w:rsidRDefault="0093238B" w:rsidP="0093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5D6F"/>
    <w:multiLevelType w:val="hybridMultilevel"/>
    <w:tmpl w:val="8326BA2C"/>
    <w:lvl w:ilvl="0" w:tplc="5EA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B6"/>
    <w:rsid w:val="00027D95"/>
    <w:rsid w:val="00320C50"/>
    <w:rsid w:val="00406EA0"/>
    <w:rsid w:val="00657A14"/>
    <w:rsid w:val="006B7522"/>
    <w:rsid w:val="0093238B"/>
    <w:rsid w:val="00996B5C"/>
    <w:rsid w:val="00C00EFF"/>
    <w:rsid w:val="00C40C61"/>
    <w:rsid w:val="00E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225B"/>
  <w15:chartTrackingRefBased/>
  <w15:docId w15:val="{635DC35A-084F-4BCB-A0D3-F435D4AB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32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38B"/>
  </w:style>
  <w:style w:type="paragraph" w:styleId="Footer">
    <w:name w:val="footer"/>
    <w:basedOn w:val="Normal"/>
    <w:link w:val="FooterChar"/>
    <w:uiPriority w:val="99"/>
    <w:unhideWhenUsed/>
    <w:rsid w:val="00932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fQxjVRd8rq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4" ma:contentTypeDescription="Create a new document." ma:contentTypeScope="" ma:versionID="4a8cd14a912d1cad9566dd0bcdf75288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460a6509d330cc513f9770575279ee0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98A18-7307-4C43-B2C7-DE5F4BE3D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F8763-41DF-4AB9-80C9-1F43D0A3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52D22-1A7F-4CCB-8C0B-B31B9CD0E17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3ea3b696-6308-4949-b60b-02946b0d73bd"/>
    <ds:schemaRef ds:uri="28181d54-ac40-4236-bd65-a645f95f8d3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38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dcterms:created xsi:type="dcterms:W3CDTF">2021-09-10T14:58:00Z</dcterms:created>
  <dcterms:modified xsi:type="dcterms:W3CDTF">2021-09-22T08:06:00Z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